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76BA">
      <w:pPr>
        <w:pStyle w:val="3"/>
        <w:spacing w:line="420" w:lineRule="exact"/>
        <w:rPr>
          <w:rFonts w:hint="eastAsia"/>
          <w:sz w:val="36"/>
        </w:rPr>
      </w:pPr>
      <w:bookmarkStart w:id="0" w:name="_Toc172809302"/>
      <w:r>
        <w:rPr>
          <w:rFonts w:hint="eastAsia"/>
          <w:sz w:val="36"/>
        </w:rPr>
        <w:t>松江区殡仪馆信息化系统安全测评服务合同</w:t>
      </w:r>
      <w:bookmarkEnd w:id="0"/>
    </w:p>
    <w:p w14:paraId="6BA694DD">
      <w:pPr>
        <w:widowControl/>
        <w:adjustRightInd w:val="0"/>
        <w:spacing w:line="42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spacing w:line="420" w:lineRule="exact"/>
        <w:ind w:left="420" w:hanging="420" w:hangingChars="200"/>
        <w:rPr>
          <w:rFonts w:ascii="Times New Roman" w:hAnsi="Times New Roman" w:eastAsia="宋体" w:cs="Times New Roman"/>
          <w:szCs w:val="24"/>
        </w:rPr>
      </w:pPr>
    </w:p>
    <w:p w14:paraId="3C2F9786">
      <w:pPr>
        <w:spacing w:line="420" w:lineRule="exact"/>
        <w:ind w:firstLine="560" w:firstLineChars="200"/>
        <w:rPr>
          <w:rFonts w:ascii="仿宋_GB2312" w:hAnsi="Calibri" w:eastAsia="仿宋_GB2312" w:cs="Times New Roman"/>
          <w:sz w:val="28"/>
          <w:szCs w:val="28"/>
        </w:rPr>
      </w:pPr>
      <w:bookmarkStart w:id="1" w:name="_Hlk82586927"/>
      <w:bookmarkStart w:id="2" w:name="_Hlk96330001"/>
      <w:bookmarkStart w:id="3" w:name="_Hlk95396667"/>
      <w:bookmarkStart w:id="4" w:name="_Hlk89182375"/>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spacing w:line="420" w:lineRule="exact"/>
        <w:ind w:firstLine="560" w:firstLineChars="200"/>
        <w:rPr>
          <w:rFonts w:ascii="仿宋_GB2312" w:hAnsi="Calibri" w:eastAsia="仿宋_GB2312" w:cs="Times New Roman"/>
          <w:color w:val="auto"/>
          <w:sz w:val="28"/>
          <w:szCs w:val="28"/>
          <w:u w:val="single"/>
        </w:rPr>
      </w:pPr>
      <w:r>
        <w:rPr>
          <w:rFonts w:hint="eastAsia" w:ascii="仿宋_GB2312" w:hAnsi="Calibri" w:eastAsia="仿宋_GB2312" w:cs="Times New Roman"/>
          <w:color w:val="auto"/>
          <w:sz w:val="28"/>
          <w:szCs w:val="28"/>
        </w:rPr>
        <w:t>1</w:t>
      </w:r>
      <w:r>
        <w:rPr>
          <w:rFonts w:ascii="仿宋_GB2312" w:hAnsi="Calibri" w:eastAsia="仿宋_GB2312" w:cs="Times New Roman"/>
          <w:color w:val="auto"/>
          <w:sz w:val="28"/>
          <w:szCs w:val="28"/>
        </w:rPr>
        <w:t>.</w:t>
      </w:r>
      <w:r>
        <w:rPr>
          <w:rFonts w:hint="eastAsia" w:ascii="仿宋_GB2312" w:hAnsi="Calibri" w:eastAsia="仿宋_GB2312" w:cs="Times New Roman"/>
          <w:color w:val="auto"/>
          <w:sz w:val="28"/>
          <w:szCs w:val="28"/>
        </w:rPr>
        <w:t>2 项目服务内容主要为：</w:t>
      </w:r>
    </w:p>
    <w:p w14:paraId="5F73D74A">
      <w:pPr>
        <w:spacing w:line="420" w:lineRule="exact"/>
        <w:ind w:firstLine="560" w:firstLineChars="200"/>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u w:val="single"/>
        </w:rPr>
        <w:t>完成信息系统安全等级保护二级测评并取得相应证书。中标方在</w:t>
      </w:r>
      <w:bookmarkStart w:id="5" w:name="_GoBack"/>
      <w:bookmarkEnd w:id="5"/>
      <w:r>
        <w:rPr>
          <w:rFonts w:hint="eastAsia" w:ascii="仿宋_GB2312" w:hAnsi="Calibri" w:eastAsia="仿宋_GB2312" w:cs="Times New Roman"/>
          <w:color w:val="auto"/>
          <w:sz w:val="28"/>
          <w:szCs w:val="28"/>
          <w:u w:val="single"/>
        </w:rPr>
        <w:t>向网安部门提交开展等级保护二级测评备案时，若因各种原因发生网安部门要求测评等级升级的情况，中标方承诺按原中标价完成信息系统安全等级保护三级测评，并</w:t>
      </w:r>
      <w:r>
        <w:rPr>
          <w:rFonts w:hint="eastAsia" w:ascii="仿宋_GB2312" w:hAnsi="Calibri" w:eastAsia="仿宋_GB2312" w:cs="Times New Roman"/>
          <w:color w:val="auto"/>
          <w:sz w:val="28"/>
          <w:szCs w:val="28"/>
          <w:u w:val="single"/>
          <w:lang w:val="en-US" w:eastAsia="zh-CN"/>
        </w:rPr>
        <w:t>协助甲方</w:t>
      </w:r>
      <w:r>
        <w:rPr>
          <w:rFonts w:hint="eastAsia" w:ascii="仿宋_GB2312" w:hAnsi="Calibri" w:eastAsia="仿宋_GB2312" w:cs="Times New Roman"/>
          <w:color w:val="auto"/>
          <w:sz w:val="28"/>
          <w:szCs w:val="28"/>
          <w:u w:val="single"/>
        </w:rPr>
        <w:t>在网安部门通过备案，同时取得相应证书后，方可</w:t>
      </w:r>
      <w:r>
        <w:rPr>
          <w:rFonts w:hint="eastAsia" w:ascii="仿宋_GB2312" w:hAnsi="Calibri" w:eastAsia="仿宋_GB2312" w:cs="Times New Roman"/>
          <w:color w:val="auto"/>
          <w:sz w:val="28"/>
          <w:szCs w:val="28"/>
          <w:u w:val="single"/>
          <w:lang w:val="en-US" w:eastAsia="zh-CN"/>
        </w:rPr>
        <w:t>结算</w:t>
      </w:r>
      <w:r>
        <w:rPr>
          <w:rFonts w:hint="eastAsia" w:ascii="仿宋_GB2312" w:hAnsi="Calibri" w:eastAsia="仿宋_GB2312" w:cs="Times New Roman"/>
          <w:color w:val="auto"/>
          <w:sz w:val="28"/>
          <w:szCs w:val="28"/>
          <w:u w:val="single"/>
        </w:rPr>
        <w:t>相关测评费用。升级测评期间招标方会根据三级测评要求加强软硬件完善或修改，中标方应无条件配合完成，不得以任何理由增加任何费用。中标方应在合同签订后三个月内完成等级保护测评工作。</w:t>
      </w:r>
      <w:r>
        <w:rPr>
          <w:rFonts w:hint="eastAsia" w:ascii="仿宋_GB2312" w:hAnsi="Calibri" w:eastAsia="仿宋_GB2312" w:cs="Times New Roman"/>
          <w:color w:val="auto"/>
          <w:sz w:val="28"/>
          <w:szCs w:val="28"/>
        </w:rPr>
        <w:t xml:space="preserve">      </w:t>
      </w:r>
    </w:p>
    <w:p w14:paraId="7A17171C">
      <w:pPr>
        <w:spacing w:line="420" w:lineRule="exact"/>
        <w:ind w:firstLine="560" w:firstLineChars="200"/>
        <w:rPr>
          <w:rFonts w:hint="eastAsia" w:ascii="黑体" w:hAnsi="黑体" w:eastAsia="黑体" w:cs="Times New Roman"/>
          <w:color w:val="auto"/>
          <w:sz w:val="28"/>
          <w:szCs w:val="28"/>
        </w:rPr>
      </w:pPr>
      <w:r>
        <w:rPr>
          <w:rFonts w:hint="eastAsia" w:ascii="黑体" w:hAnsi="黑体" w:eastAsia="黑体" w:cs="Times New Roman"/>
          <w:color w:val="auto"/>
          <w:sz w:val="28"/>
          <w:szCs w:val="28"/>
        </w:rPr>
        <w:t>2.合同价格、服务地点和服务期限</w:t>
      </w:r>
    </w:p>
    <w:p w14:paraId="62DE7638">
      <w:pPr>
        <w:spacing w:line="420" w:lineRule="exact"/>
        <w:ind w:firstLine="560" w:firstLineChars="200"/>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2.1 合同价格</w:t>
      </w:r>
    </w:p>
    <w:p w14:paraId="0B6A35A9">
      <w:pPr>
        <w:spacing w:line="420" w:lineRule="exact"/>
        <w:ind w:firstLine="560" w:firstLineChars="200"/>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本合同价格为</w:t>
      </w:r>
      <w:r>
        <w:rPr>
          <w:rFonts w:hint="eastAsia" w:ascii="仿宋_GB2312" w:hAnsi="Calibri" w:eastAsia="仿宋_GB2312" w:cs="Times New Roman"/>
          <w:color w:val="auto"/>
          <w:sz w:val="28"/>
          <w:szCs w:val="28"/>
          <w:u w:val="single"/>
        </w:rPr>
        <w:t xml:space="preserve">  10万元</w:t>
      </w:r>
      <w:r>
        <w:rPr>
          <w:rFonts w:hint="eastAsia" w:ascii="仿宋_GB2312" w:hAnsi="Calibri" w:eastAsia="仿宋_GB2312" w:cs="Times New Roman"/>
          <w:color w:val="auto"/>
          <w:sz w:val="28"/>
          <w:szCs w:val="28"/>
          <w:u w:val="single"/>
          <w:lang w:eastAsia="zh-CN"/>
        </w:rPr>
        <w:t>（</w:t>
      </w:r>
      <w:r>
        <w:rPr>
          <w:rFonts w:hint="eastAsia" w:ascii="仿宋_GB2312" w:hAnsi="Calibri" w:eastAsia="仿宋_GB2312" w:cs="Times New Roman"/>
          <w:color w:val="auto"/>
          <w:sz w:val="28"/>
          <w:szCs w:val="28"/>
          <w:u w:val="single"/>
          <w:lang w:val="en-US" w:eastAsia="zh-CN"/>
        </w:rPr>
        <w:t>以实际中标价为准</w:t>
      </w:r>
      <w:r>
        <w:rPr>
          <w:rFonts w:hint="eastAsia" w:ascii="仿宋_GB2312" w:hAnsi="Calibri" w:eastAsia="仿宋_GB2312" w:cs="Times New Roman"/>
          <w:color w:val="auto"/>
          <w:sz w:val="28"/>
          <w:szCs w:val="28"/>
          <w:u w:val="single"/>
          <w:lang w:eastAsia="zh-CN"/>
        </w:rPr>
        <w:t>）</w:t>
      </w:r>
      <w:r>
        <w:rPr>
          <w:rFonts w:hint="eastAsia" w:ascii="仿宋_GB2312" w:hAnsi="Calibri" w:eastAsia="仿宋_GB2312" w:cs="Times New Roman"/>
          <w:color w:val="auto"/>
          <w:sz w:val="28"/>
          <w:szCs w:val="28"/>
          <w:u w:val="single"/>
        </w:rPr>
        <w:t xml:space="preserve">    </w:t>
      </w:r>
      <w:r>
        <w:rPr>
          <w:rFonts w:hint="eastAsia" w:ascii="仿宋_GB2312" w:hAnsi="Calibri" w:eastAsia="仿宋_GB2312" w:cs="Times New Roman"/>
          <w:color w:val="auto"/>
          <w:sz w:val="28"/>
          <w:szCs w:val="28"/>
        </w:rPr>
        <w:t>元整（大写：</w:t>
      </w:r>
      <w:r>
        <w:rPr>
          <w:rFonts w:hint="eastAsia" w:ascii="仿宋_GB2312" w:hAnsi="Calibri" w:eastAsia="仿宋_GB2312" w:cs="Times New Roman"/>
          <w:color w:val="auto"/>
          <w:sz w:val="28"/>
          <w:szCs w:val="28"/>
          <w:u w:val="single"/>
        </w:rPr>
        <w:t xml:space="preserve"> 拾万元整 </w:t>
      </w:r>
      <w:r>
        <w:rPr>
          <w:rFonts w:hint="eastAsia" w:ascii="仿宋_GB2312" w:hAnsi="Calibri" w:eastAsia="仿宋_GB2312" w:cs="Times New Roman"/>
          <w:color w:val="auto"/>
          <w:sz w:val="28"/>
          <w:szCs w:val="28"/>
        </w:rPr>
        <w:t>）</w:t>
      </w:r>
    </w:p>
    <w:p w14:paraId="04995CC7">
      <w:pPr>
        <w:spacing w:line="420" w:lineRule="exact"/>
        <w:ind w:firstLine="560" w:firstLineChars="200"/>
        <w:rPr>
          <w:rFonts w:ascii="仿宋_GB2312" w:hAnsi="Calibri" w:eastAsia="仿宋_GB2312" w:cs="Times New Roman"/>
          <w:color w:val="auto"/>
          <w:sz w:val="28"/>
          <w:szCs w:val="28"/>
          <w:u w:val="single"/>
        </w:rPr>
      </w:pPr>
      <w:r>
        <w:rPr>
          <w:rFonts w:hint="eastAsia" w:ascii="仿宋_GB2312" w:hAnsi="Calibri" w:eastAsia="仿宋_GB2312" w:cs="Times New Roman"/>
          <w:color w:val="auto"/>
          <w:sz w:val="28"/>
          <w:szCs w:val="28"/>
        </w:rPr>
        <w:t>2.2 服务地点：</w:t>
      </w:r>
      <w:r>
        <w:rPr>
          <w:rFonts w:hint="eastAsia" w:ascii="仿宋_GB2312" w:hAnsi="Calibri" w:eastAsia="仿宋_GB2312" w:cs="Times New Roman"/>
          <w:color w:val="auto"/>
          <w:sz w:val="28"/>
          <w:szCs w:val="28"/>
          <w:u w:val="single"/>
        </w:rPr>
        <w:t xml:space="preserve">  上海市松江区殡仪馆                      </w:t>
      </w:r>
    </w:p>
    <w:p w14:paraId="0A89039B">
      <w:pPr>
        <w:spacing w:line="420" w:lineRule="exact"/>
        <w:ind w:firstLine="560" w:firstLineChars="200"/>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2.3 服务期限</w:t>
      </w:r>
    </w:p>
    <w:p w14:paraId="724A75CC">
      <w:pPr>
        <w:spacing w:line="420" w:lineRule="exact"/>
        <w:ind w:firstLine="560" w:firstLineChars="200"/>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本服务的服务期限：</w:t>
      </w:r>
      <w:r>
        <w:rPr>
          <w:rFonts w:hint="eastAsia" w:ascii="仿宋_GB2312" w:hAnsi="Calibri" w:eastAsia="仿宋_GB2312" w:cs="Times New Roman"/>
          <w:color w:val="auto"/>
          <w:sz w:val="28"/>
          <w:szCs w:val="28"/>
          <w:u w:val="single"/>
        </w:rPr>
        <w:t xml:space="preserve"> 自合同签订之日起三个月        </w:t>
      </w:r>
      <w:r>
        <w:rPr>
          <w:rFonts w:hint="eastAsia" w:ascii="仿宋_GB2312" w:hAnsi="Calibri" w:eastAsia="仿宋_GB2312" w:cs="Times New Roman"/>
          <w:color w:val="auto"/>
          <w:sz w:val="28"/>
          <w:szCs w:val="28"/>
        </w:rPr>
        <w:t>。</w:t>
      </w:r>
    </w:p>
    <w:p w14:paraId="764A4386">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064A00DD">
      <w:pPr>
        <w:spacing w:line="4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52"/>
      </w:r>
      <w:r>
        <w:rPr>
          <w:rFonts w:hint="eastAsia" w:ascii="仿宋_GB2312" w:hAnsi="Calibri" w:eastAsia="仿宋_GB2312" w:cs="Times New Roman"/>
          <w:sz w:val="28"/>
          <w:szCs w:val="28"/>
        </w:rPr>
        <w:t>服务完成后一次性验收</w:t>
      </w:r>
    </w:p>
    <w:p w14:paraId="558386B2">
      <w:pPr>
        <w:spacing w:line="4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分期验收</w:t>
      </w:r>
    </w:p>
    <w:p w14:paraId="46BF01AB">
      <w:pPr>
        <w:spacing w:line="4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分段验收</w:t>
      </w:r>
    </w:p>
    <w:p w14:paraId="28AFCBCC">
      <w:pPr>
        <w:spacing w:line="420" w:lineRule="exact"/>
        <w:ind w:firstLine="560" w:firstLineChars="200"/>
        <w:rPr>
          <w:rFonts w:ascii="Times New Roman" w:hAnsi="Times New Roman" w:eastAsia="宋体" w:cs="Times New Roman"/>
          <w:sz w:val="28"/>
          <w:szCs w:val="28"/>
          <w:u w:val="single"/>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其它</w:t>
      </w:r>
      <w:r>
        <w:rPr>
          <w:rFonts w:hint="eastAsia" w:ascii="仿宋_GB2312" w:hAnsi="Calibri" w:eastAsia="仿宋_GB2312" w:cs="Times New Roman"/>
          <w:sz w:val="28"/>
          <w:szCs w:val="28"/>
          <w:u w:val="single"/>
        </w:rPr>
        <w:t xml:space="preserve">                      </w:t>
      </w:r>
    </w:p>
    <w:p w14:paraId="7B2A204E">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w:t>
      </w:r>
    </w:p>
    <w:p w14:paraId="3C6F6F78">
      <w:pPr>
        <w:spacing w:line="420" w:lineRule="exact"/>
        <w:ind w:firstLine="840" w:firstLineChars="300"/>
        <w:rPr>
          <w:rFonts w:hint="eastAsia" w:ascii="仿宋" w:hAnsi="仿宋" w:eastAsia="仿宋"/>
          <w:color w:val="auto"/>
          <w:sz w:val="28"/>
          <w:szCs w:val="28"/>
        </w:rPr>
      </w:pPr>
      <w:r>
        <w:rPr>
          <w:rFonts w:hint="eastAsia" w:ascii="仿宋" w:hAnsi="仿宋" w:eastAsia="仿宋"/>
          <w:color w:val="auto"/>
          <w:sz w:val="28"/>
          <w:szCs w:val="28"/>
        </w:rPr>
        <w:t>以甲方按区网安要求获得最终测评报告为依据对项目进行验收。</w:t>
      </w:r>
    </w:p>
    <w:p w14:paraId="4FC057F5">
      <w:pPr>
        <w:spacing w:line="420" w:lineRule="exact"/>
        <w:ind w:firstLine="840" w:firstLineChars="3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42CA68AC">
      <w:pPr>
        <w:spacing w:line="420" w:lineRule="exact"/>
        <w:ind w:firstLine="840" w:firstLineChars="300"/>
        <w:rPr>
          <w:rFonts w:ascii="仿宋_GB2312" w:hAnsi="Calibri" w:eastAsia="仿宋_GB2312" w:cs="Times New Roman"/>
          <w:sz w:val="28"/>
          <w:szCs w:val="28"/>
        </w:rPr>
      </w:pPr>
      <w:r>
        <w:rPr>
          <w:rFonts w:hint="eastAsia" w:ascii="仿宋_GB2312" w:hAnsi="Calibri" w:eastAsia="仿宋_GB2312" w:cs="Times New Roman"/>
          <w:sz w:val="28"/>
          <w:szCs w:val="28"/>
        </w:rPr>
        <w:t>服务完成后一次性支付</w:t>
      </w:r>
    </w:p>
    <w:p w14:paraId="79C717FA">
      <w:pPr>
        <w:adjustRightInd w:val="0"/>
        <w:spacing w:line="4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adjustRightInd w:val="0"/>
        <w:spacing w:line="420" w:lineRule="exact"/>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否</w:t>
      </w:r>
    </w:p>
    <w:p w14:paraId="5222F78B">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贰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壹  </w:t>
      </w:r>
      <w:r>
        <w:rPr>
          <w:rFonts w:hint="eastAsia" w:ascii="仿宋_GB2312" w:hAnsi="Calibri" w:eastAsia="仿宋_GB2312" w:cs="Times New Roman"/>
          <w:sz w:val="28"/>
          <w:szCs w:val="28"/>
        </w:rPr>
        <w:t>份。</w:t>
      </w:r>
    </w:p>
    <w:p w14:paraId="2143AFB5">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本合同附件包括：招标(采购)文件、投标（响应）文件、考核（履约验收）管理办法</w:t>
      </w:r>
    </w:p>
    <w:p w14:paraId="0A956755">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spacing w:line="4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356F86DA">
      <w:pPr>
        <w:adjustRightInd w:val="0"/>
        <w:spacing w:line="420" w:lineRule="exact"/>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6"/>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 年   月   日</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 年   月   日</w:t>
            </w:r>
          </w:p>
        </w:tc>
      </w:tr>
    </w:tbl>
    <w:p w14:paraId="78513FB0">
      <w:pPr>
        <w:widowControl/>
        <w:jc w:val="left"/>
        <w:rPr>
          <w:rFonts w:hint="eastAsia" w:ascii="仿宋_GB2312" w:hAnsi="宋体" w:eastAsia="仿宋_GB2312" w:cs="宋体"/>
          <w:kern w:val="0"/>
          <w:sz w:val="24"/>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88"/>
    <w:rsid w:val="00217B88"/>
    <w:rsid w:val="00550D01"/>
    <w:rsid w:val="00570CDB"/>
    <w:rsid w:val="00D92C8D"/>
    <w:rsid w:val="05FB74FB"/>
    <w:rsid w:val="20FC0229"/>
    <w:rsid w:val="22502CF6"/>
    <w:rsid w:val="4A3725ED"/>
    <w:rsid w:val="51BB5DAC"/>
    <w:rsid w:val="61BE17AA"/>
    <w:rsid w:val="62357649"/>
    <w:rsid w:val="637A1ADC"/>
    <w:rsid w:val="78012EF0"/>
    <w:rsid w:val="7D48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4">
    <w:name w:val="annotation text"/>
    <w:basedOn w:val="1"/>
    <w:link w:val="9"/>
    <w:uiPriority w:val="0"/>
    <w:pPr>
      <w:jc w:val="left"/>
    </w:pPr>
  </w:style>
  <w:style w:type="paragraph" w:styleId="5">
    <w:name w:val="annotation subject"/>
    <w:basedOn w:val="4"/>
    <w:next w:val="4"/>
    <w:link w:val="10"/>
    <w:uiPriority w:val="0"/>
    <w:rPr>
      <w:b/>
      <w:bCs/>
    </w:rPr>
  </w:style>
  <w:style w:type="character" w:styleId="8">
    <w:name w:val="annotation reference"/>
    <w:basedOn w:val="7"/>
    <w:uiPriority w:val="0"/>
    <w:rPr>
      <w:sz w:val="21"/>
      <w:szCs w:val="21"/>
    </w:rPr>
  </w:style>
  <w:style w:type="character" w:customStyle="1" w:styleId="9">
    <w:name w:val="批注文字 字符"/>
    <w:basedOn w:val="7"/>
    <w:link w:val="4"/>
    <w:uiPriority w:val="0"/>
    <w:rPr>
      <w:kern w:val="2"/>
      <w:sz w:val="21"/>
      <w:szCs w:val="22"/>
    </w:rPr>
  </w:style>
  <w:style w:type="character" w:customStyle="1" w:styleId="10">
    <w:name w:val="批注主题 字符"/>
    <w:basedOn w:val="9"/>
    <w:link w:val="5"/>
    <w:qFormat/>
    <w:uiPriority w:val="0"/>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3805</Words>
  <Characters>3986</Characters>
  <Lines>30</Lines>
  <Paragraphs>8</Paragraphs>
  <TotalTime>4</TotalTime>
  <ScaleCrop>false</ScaleCrop>
  <LinksUpToDate>false</LinksUpToDate>
  <CharactersWithSpaces>4238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2025-08-29T04:41:00Z</dcterms:created>
  <dc:creator>Administrator</dc:creator>
  <cp:lastModifiedBy>霁雯</cp:lastModifiedBy>
  <dcterms:modified xsi:type="dcterms:W3CDTF">2025-08-29T04:52:33Z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eyJoZGlkIjoiNmM5YmNlNmVhOTM1ZmRmZjRhMGM1ZDJiZTQxYzZkMTIiLCJ1c2VySWQiOiI0MjQyOTgwNzQifQ==</vt:lpwstr>
  </property>
  <property fmtid="{D5CDD505-2E9C-101B-9397-08002B2CF9AE}" pid="4" name="ICV">
    <vt:lpwstr>C94D7BC7429A4AC4801D97128840DF31_13</vt:lpwstr>
  </property>
</Properties>
</file>